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5A" w:rsidRDefault="002376EB" w:rsidP="00D2455A">
      <w:pPr>
        <w:spacing w:after="0" w:line="240" w:lineRule="auto"/>
        <w:outlineLvl w:val="0"/>
        <w:rPr>
          <w:rFonts w:ascii="inherit" w:eastAsia="Times New Roman" w:hAnsi="inherit" w:cs="Times New Roman"/>
          <w:b/>
          <w:color w:val="C00000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E1DF849" wp14:editId="1ECAD5FF">
            <wp:simplePos x="0" y="0"/>
            <wp:positionH relativeFrom="column">
              <wp:posOffset>-38100</wp:posOffset>
            </wp:positionH>
            <wp:positionV relativeFrom="paragraph">
              <wp:posOffset>125095</wp:posOffset>
            </wp:positionV>
            <wp:extent cx="1805305" cy="1362075"/>
            <wp:effectExtent l="0" t="0" r="4445" b="9525"/>
            <wp:wrapTight wrapText="bothSides">
              <wp:wrapPolygon edited="0">
                <wp:start x="0" y="0"/>
                <wp:lineTo x="0" y="21449"/>
                <wp:lineTo x="21425" y="21449"/>
                <wp:lineTo x="21425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67"/>
                    <a:stretch/>
                  </pic:blipFill>
                  <pic:spPr bwMode="auto">
                    <a:xfrm>
                      <a:off x="0" y="0"/>
                      <a:ext cx="180530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579" w:rsidRPr="00F12782">
        <w:rPr>
          <w:rFonts w:ascii="inherit" w:eastAsia="Times New Roman" w:hAnsi="inherit" w:cs="Times New Roman"/>
          <w:b/>
          <w:color w:val="C00000"/>
          <w:kern w:val="36"/>
          <w:sz w:val="40"/>
          <w:szCs w:val="40"/>
          <w:lang w:eastAsia="ru-RU"/>
        </w:rPr>
        <w:t xml:space="preserve"> </w:t>
      </w:r>
      <w:r w:rsidR="00F12782" w:rsidRPr="006E36E7">
        <w:rPr>
          <w:rFonts w:ascii="inherit" w:eastAsia="Times New Roman" w:hAnsi="inherit" w:cs="Times New Roman"/>
          <w:b/>
          <w:color w:val="C00000"/>
          <w:kern w:val="36"/>
          <w:sz w:val="40"/>
          <w:szCs w:val="40"/>
          <w:lang w:eastAsia="ru-RU"/>
        </w:rPr>
        <w:t xml:space="preserve">          </w:t>
      </w:r>
    </w:p>
    <w:p w:rsidR="000D2592" w:rsidRPr="000D2592" w:rsidRDefault="000D2592" w:rsidP="000D2592">
      <w:pPr>
        <w:pStyle w:val="1"/>
        <w:spacing w:before="161" w:after="161"/>
        <w:rPr>
          <w:rFonts w:ascii="Arial" w:hAnsi="Arial" w:cs="Arial"/>
          <w:color w:val="C00000"/>
          <w:sz w:val="32"/>
          <w:szCs w:val="32"/>
        </w:rPr>
      </w:pPr>
      <w:r w:rsidRPr="000D2592">
        <w:rPr>
          <w:rFonts w:ascii="Arial" w:hAnsi="Arial" w:cs="Arial"/>
          <w:color w:val="C00000"/>
          <w:sz w:val="32"/>
          <w:szCs w:val="32"/>
        </w:rPr>
        <w:t>Права потребителя при оказании платных медицинских услуг ненадлежащего качества</w:t>
      </w:r>
    </w:p>
    <w:p w:rsidR="00AF0B8F" w:rsidRDefault="00AF0B8F" w:rsidP="00D2455A">
      <w:pPr>
        <w:spacing w:after="150" w:line="360" w:lineRule="atLeast"/>
        <w:jc w:val="both"/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</w:pPr>
    </w:p>
    <w:p w:rsidR="000D2592" w:rsidRPr="00A35486" w:rsidRDefault="000D2592" w:rsidP="000D2592">
      <w:pPr>
        <w:pStyle w:val="aa"/>
        <w:rPr>
          <w:color w:val="342E2F"/>
          <w:sz w:val="26"/>
          <w:szCs w:val="26"/>
        </w:rPr>
      </w:pPr>
      <w:r w:rsidRPr="00A35486">
        <w:rPr>
          <w:color w:val="342E2F"/>
          <w:sz w:val="26"/>
          <w:szCs w:val="26"/>
        </w:rPr>
        <w:t>В последнее время, проблема оказания некачественных медицинских услуг приобрела небывалую актуальность. И нужно помнить, что каждый потребитель, которому была оказана некачественная услуга, имеет возможность восстановить свои нарушенные права. Правоотношения между исполнителем и потребителем регламентируются Законом РФ от 07.02.1992 г. № 2300-1 «О защите прав потребителей», Правилами предоставления медицинскими организациями платных медицинских услуг (утв. постановлением Правительства РФ от 11.05.2023г. № 736).</w:t>
      </w:r>
    </w:p>
    <w:p w:rsidR="00D2455A" w:rsidRPr="00A35486" w:rsidRDefault="00D2455A" w:rsidP="00D2455A">
      <w:pPr>
        <w:spacing w:after="150" w:line="360" w:lineRule="atLeast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u w:val="single"/>
          <w:lang w:eastAsia="ru-RU"/>
        </w:rPr>
      </w:pPr>
      <w:r w:rsidRPr="00A35486">
        <w:rPr>
          <w:rFonts w:ascii="Times New Roman" w:eastAsia="Times New Roman" w:hAnsi="Times New Roman" w:cs="Times New Roman"/>
          <w:b/>
          <w:color w:val="002060"/>
          <w:sz w:val="26"/>
          <w:szCs w:val="26"/>
          <w:u w:val="single"/>
          <w:lang w:eastAsia="ru-RU"/>
        </w:rPr>
        <w:t>В случае оказания некачественной услуги, согласно ст.29 Закона потребитель вправе требовать:</w:t>
      </w:r>
    </w:p>
    <w:p w:rsidR="00D2455A" w:rsidRPr="00A35486" w:rsidRDefault="00D2455A" w:rsidP="00D2455A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безвозмездного устранения недостатков оказанной услуги;</w:t>
      </w:r>
    </w:p>
    <w:p w:rsidR="00D2455A" w:rsidRPr="00A35486" w:rsidRDefault="00D2455A" w:rsidP="00D2455A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соответствующего уменьшения цены оказанной услуги;</w:t>
      </w:r>
    </w:p>
    <w:p w:rsidR="00D2455A" w:rsidRPr="00A35486" w:rsidRDefault="00D2455A" w:rsidP="00D2455A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безвозмездного повторного оказания услуги;</w:t>
      </w:r>
    </w:p>
    <w:p w:rsidR="00D2455A" w:rsidRPr="00A35486" w:rsidRDefault="00D2455A" w:rsidP="00D2455A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возмещение понесенных потребителем расходов по устранению недостатков оказанной услуги своими силами или третьими лицами.</w:t>
      </w:r>
    </w:p>
    <w:p w:rsidR="00FE0D86" w:rsidRPr="00FE0D86" w:rsidRDefault="00FE0D86" w:rsidP="00FE0D8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0D86">
        <w:rPr>
          <w:rFonts w:ascii="Times New Roman" w:hAnsi="Times New Roman" w:cs="Times New Roman"/>
          <w:sz w:val="26"/>
          <w:szCs w:val="26"/>
        </w:rPr>
        <w:t>Потребитель вправе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2376EB" w:rsidRPr="00A35486" w:rsidRDefault="00D2455A" w:rsidP="00D2455A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Потребитель вправе предъявить перечисленные требования как при принятии некачественной услуги, так и в течение гарантийного срока (если имеется такой), если гарантийный срок на предоставленную услугу не предусмотрен</w:t>
      </w:r>
      <w:r w:rsidR="002376EB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376EB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огда требование может быть предъявлено </w:t>
      </w:r>
      <w:r w:rsidR="002376EB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разумный срок, 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2376EB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пределах 2-х лет со дня принятия результатов услуги. </w:t>
      </w:r>
    </w:p>
    <w:p w:rsidR="00F34A0F" w:rsidRPr="00A35486" w:rsidRDefault="00D2455A" w:rsidP="00D2455A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медицинская организация, которой была оказана некачественная услуга, отказывается в добровольном порядке выполнять Ваше требование, следующим Вашим действием должно стать написание претензии. В данной претензии </w:t>
      </w:r>
      <w:r w:rsidR="002376EB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подробно описа</w:t>
      </w:r>
      <w:r w:rsidR="002376EB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сложивш</w:t>
      </w:r>
      <w:r w:rsidR="002376EB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ситуаци</w:t>
      </w:r>
      <w:r w:rsidR="002376EB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точно указа</w:t>
      </w:r>
      <w:r w:rsidR="003D1479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требование, которое Вы выдвигаете к организации. Претензи</w:t>
      </w:r>
      <w:r w:rsidR="003D1479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1479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пишется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2-х экземплярах, так как один </w:t>
      </w:r>
      <w:r w:rsidR="003D1479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экземпляр вручается исполнителю услуги, а второ</w:t>
      </w:r>
      <w:proofErr w:type="gramStart"/>
      <w:r w:rsidR="003D1479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й-</w:t>
      </w:r>
      <w:proofErr w:type="gramEnd"/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оста</w:t>
      </w:r>
      <w:r w:rsidR="003D1479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у Вас</w:t>
      </w:r>
      <w:r w:rsidR="003D1479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отметкой о </w:t>
      </w:r>
      <w:r w:rsidR="003D1479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вручение</w:t>
      </w: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Претензию Вы можете передать через приемную организации, </w:t>
      </w:r>
      <w:r w:rsidR="003D1479"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направить заказным письмом на адрес организации или на  электронный адрес</w:t>
      </w:r>
    </w:p>
    <w:p w:rsidR="00AF34B9" w:rsidRPr="00D022D8" w:rsidRDefault="00CE1F85" w:rsidP="00D022D8">
      <w:pPr>
        <w:pStyle w:val="aa"/>
        <w:rPr>
          <w:sz w:val="26"/>
          <w:szCs w:val="26"/>
        </w:rPr>
      </w:pPr>
      <w:r w:rsidRPr="00D022D8">
        <w:rPr>
          <w:sz w:val="26"/>
          <w:szCs w:val="26"/>
        </w:rPr>
        <w:t>К претензии желательно приложить доказательства, д</w:t>
      </w:r>
      <w:r w:rsidR="003E0122" w:rsidRPr="00D022D8">
        <w:rPr>
          <w:sz w:val="26"/>
          <w:szCs w:val="26"/>
        </w:rPr>
        <w:t xml:space="preserve">ля подтверждения факта оказания услуг ненадлежащего качества. Это могут быть, например, выписки и справки </w:t>
      </w:r>
      <w:r w:rsidR="00A35486" w:rsidRPr="00D022D8">
        <w:rPr>
          <w:sz w:val="26"/>
          <w:szCs w:val="26"/>
        </w:rPr>
        <w:t xml:space="preserve">и </w:t>
      </w:r>
      <w:r w:rsidR="003E0122" w:rsidRPr="00D022D8">
        <w:rPr>
          <w:sz w:val="26"/>
          <w:szCs w:val="26"/>
        </w:rPr>
        <w:t>истории</w:t>
      </w:r>
      <w:r w:rsidR="00A35486" w:rsidRPr="00D022D8">
        <w:rPr>
          <w:sz w:val="26"/>
          <w:szCs w:val="26"/>
        </w:rPr>
        <w:t xml:space="preserve"> </w:t>
      </w:r>
      <w:r w:rsidR="003E0122" w:rsidRPr="00D022D8">
        <w:rPr>
          <w:sz w:val="26"/>
          <w:szCs w:val="26"/>
        </w:rPr>
        <w:t>болезни, фотографии недостатков услуги, аудиозаписи разговоров, свидетельские показания, осмотры у других специалистов и другое.</w:t>
      </w:r>
      <w:r w:rsidR="0058545D" w:rsidRPr="00D022D8">
        <w:rPr>
          <w:sz w:val="26"/>
          <w:szCs w:val="26"/>
        </w:rPr>
        <w:tab/>
      </w:r>
    </w:p>
    <w:p w:rsidR="00D2455A" w:rsidRPr="00A35486" w:rsidRDefault="00D2455A" w:rsidP="00D2455A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же медицинским учреждением Вам вновь было отказано в удовлетворении Ваших требований, следующим шагом должно стать обращение с исковым заявлением в суд. В исковом заявлении также должна быть подробно описана сложившаяся ситуация, должны быть четко указаны Ваши требования. Также следует указать то, что Вами был соблюден досудебный порядок обращения в медицинское учреждение с приложением Вашего экземпляра претензии и оригиналов документов, доказывающих оказание Вам некачественной услуги именно в этом учреждении.</w:t>
      </w:r>
    </w:p>
    <w:p w:rsidR="00D2455A" w:rsidRPr="00A35486" w:rsidRDefault="00D2455A" w:rsidP="00D2455A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5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защите своих законных прав и интересов Вы имеете право не только на возврат затраченных Вами средств, но также и на компенсацию физического и морального вреда, причиненного Вам некачественно оказанной услугой. В связи с этим, необходимо дополнительные требования также указать в исковом заявлении.</w:t>
      </w:r>
    </w:p>
    <w:p w:rsidR="00F6455D" w:rsidRPr="00A35486" w:rsidRDefault="00F6455D" w:rsidP="00777BF6">
      <w:pPr>
        <w:pStyle w:val="2"/>
        <w:shd w:val="clear" w:color="auto" w:fill="FFFFFF"/>
        <w:spacing w:before="0" w:beforeAutospacing="0" w:after="0" w:afterAutospacing="0" w:line="343" w:lineRule="atLeast"/>
        <w:textAlignment w:val="baseline"/>
        <w:rPr>
          <w:b w:val="0"/>
          <w:bCs w:val="0"/>
          <w:color w:val="000000"/>
          <w:sz w:val="26"/>
          <w:szCs w:val="26"/>
        </w:rPr>
      </w:pPr>
      <w:bookmarkStart w:id="0" w:name="_GoBack"/>
      <w:bookmarkEnd w:id="0"/>
      <w:proofErr w:type="gramStart"/>
      <w:r w:rsidRPr="00A35486">
        <w:rPr>
          <w:b w:val="0"/>
          <w:bCs w:val="0"/>
          <w:color w:val="000000"/>
          <w:sz w:val="26"/>
          <w:szCs w:val="26"/>
        </w:rPr>
        <w:t>В соответствии с п.</w:t>
      </w:r>
      <w:r w:rsidR="00777BF6">
        <w:rPr>
          <w:b w:val="0"/>
          <w:bCs w:val="0"/>
          <w:color w:val="000000"/>
          <w:sz w:val="26"/>
          <w:szCs w:val="26"/>
        </w:rPr>
        <w:t xml:space="preserve"> </w:t>
      </w:r>
      <w:r w:rsidRPr="00A35486">
        <w:rPr>
          <w:b w:val="0"/>
          <w:bCs w:val="0"/>
          <w:color w:val="000000"/>
          <w:sz w:val="26"/>
          <w:szCs w:val="26"/>
        </w:rPr>
        <w:t>п. 51 и 52 П</w:t>
      </w:r>
      <w:r w:rsidR="00777BF6">
        <w:rPr>
          <w:b w:val="0"/>
          <w:bCs w:val="0"/>
          <w:color w:val="000000"/>
          <w:sz w:val="26"/>
          <w:szCs w:val="26"/>
        </w:rPr>
        <w:t xml:space="preserve">остановления </w:t>
      </w:r>
      <w:r w:rsidRPr="00A35486">
        <w:rPr>
          <w:b w:val="0"/>
          <w:bCs w:val="0"/>
          <w:color w:val="000000"/>
          <w:sz w:val="26"/>
          <w:szCs w:val="26"/>
        </w:rPr>
        <w:t>П</w:t>
      </w:r>
      <w:r w:rsidR="00777BF6">
        <w:rPr>
          <w:b w:val="0"/>
          <w:bCs w:val="0"/>
          <w:color w:val="000000"/>
          <w:sz w:val="26"/>
          <w:szCs w:val="26"/>
        </w:rPr>
        <w:t>равительства</w:t>
      </w:r>
      <w:r w:rsidRPr="00A35486">
        <w:rPr>
          <w:b w:val="0"/>
          <w:bCs w:val="0"/>
          <w:color w:val="000000"/>
          <w:sz w:val="26"/>
          <w:szCs w:val="26"/>
        </w:rPr>
        <w:t xml:space="preserve"> РФ № 736 от 11.05.2023г. «Об утверждении правил </w:t>
      </w:r>
      <w:r w:rsidR="00A35486" w:rsidRPr="00A35486">
        <w:rPr>
          <w:b w:val="0"/>
          <w:bCs w:val="0"/>
          <w:color w:val="000000"/>
          <w:sz w:val="26"/>
          <w:szCs w:val="26"/>
        </w:rPr>
        <w:t xml:space="preserve">    </w:t>
      </w:r>
      <w:r w:rsidRPr="00A35486">
        <w:rPr>
          <w:b w:val="0"/>
          <w:bCs w:val="0"/>
          <w:color w:val="000000"/>
          <w:sz w:val="26"/>
          <w:szCs w:val="26"/>
        </w:rPr>
        <w:t>предоставления медицинскими организациями платных медицинских услуг» исполнитель медицинских услуг несет ответственность</w:t>
      </w:r>
      <w:r w:rsidRPr="00A35486">
        <w:rPr>
          <w:b w:val="0"/>
          <w:color w:val="000000"/>
          <w:sz w:val="26"/>
          <w:szCs w:val="26"/>
        </w:rPr>
        <w:t xml:space="preserve"> за неисполнение либо ненадлежащее исполнение обязательств по договору,  а так же  вред</w:t>
      </w:r>
      <w:r w:rsidRPr="00A35486">
        <w:rPr>
          <w:sz w:val="26"/>
          <w:szCs w:val="26"/>
        </w:rPr>
        <w:t xml:space="preserve">, </w:t>
      </w:r>
      <w:r w:rsidRPr="00A35486">
        <w:rPr>
          <w:b w:val="0"/>
          <w:sz w:val="26"/>
          <w:szCs w:val="26"/>
        </w:rPr>
        <w:t>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</w:t>
      </w:r>
      <w:proofErr w:type="gramEnd"/>
      <w:r w:rsidRPr="00A35486">
        <w:rPr>
          <w:b w:val="0"/>
          <w:sz w:val="26"/>
          <w:szCs w:val="26"/>
        </w:rPr>
        <w:t> </w:t>
      </w:r>
      <w:hyperlink r:id="rId8" w:history="1">
        <w:r w:rsidRPr="00A35486">
          <w:rPr>
            <w:rStyle w:val="a7"/>
            <w:b w:val="0"/>
            <w:color w:val="1A0DAB"/>
            <w:sz w:val="26"/>
            <w:szCs w:val="26"/>
          </w:rPr>
          <w:t>законодательством</w:t>
        </w:r>
      </w:hyperlink>
      <w:r w:rsidRPr="00A35486">
        <w:rPr>
          <w:b w:val="0"/>
          <w:sz w:val="26"/>
          <w:szCs w:val="26"/>
        </w:rPr>
        <w:t> Российской Федерации.</w:t>
      </w:r>
    </w:p>
    <w:p w:rsidR="00F34A0F" w:rsidRPr="00D2455A" w:rsidRDefault="00F34A0F" w:rsidP="00D2455A">
      <w:pPr>
        <w:spacing w:after="150" w:line="360" w:lineRule="atLeast"/>
        <w:jc w:val="both"/>
        <w:rPr>
          <w:rFonts w:ascii="&amp;quot" w:eastAsia="Times New Roman" w:hAnsi="&amp;quot" w:cs="Times New Roman"/>
          <w:color w:val="555555"/>
          <w:sz w:val="24"/>
          <w:szCs w:val="24"/>
          <w:lang w:eastAsia="ru-RU"/>
        </w:rPr>
      </w:pPr>
    </w:p>
    <w:p w:rsidR="004E3E38" w:rsidRDefault="004E3E38" w:rsidP="004E3E38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получением подробной консультации и правовой помощи  потребители могут </w:t>
      </w:r>
    </w:p>
    <w:p w:rsidR="004E3E38" w:rsidRDefault="004E3E38" w:rsidP="004E3E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обращаться:</w:t>
      </w:r>
    </w:p>
    <w:p w:rsidR="004E3E38" w:rsidRDefault="004E3E38" w:rsidP="004E3E38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7673CE2" wp14:editId="5E9796BF">
            <wp:simplePos x="0" y="0"/>
            <wp:positionH relativeFrom="column">
              <wp:posOffset>5756275</wp:posOffset>
            </wp:positionH>
            <wp:positionV relativeFrom="paragraph">
              <wp:posOffset>361950</wp:posOffset>
            </wp:positionV>
            <wp:extent cx="647700" cy="616585"/>
            <wp:effectExtent l="0" t="0" r="0" b="0"/>
            <wp:wrapTight wrapText="bothSides">
              <wp:wrapPolygon edited="0">
                <wp:start x="0" y="0"/>
                <wp:lineTo x="0" y="20688"/>
                <wp:lineTo x="20965" y="20688"/>
                <wp:lineTo x="20965" y="0"/>
                <wp:lineTo x="0" y="0"/>
              </wp:wrapPolygon>
            </wp:wrapTight>
            <wp:docPr id="3" name="Рисунок 3" descr="Описание: Описание: Описание: D:\для ВКОНТАКТЕ\QR-код и ссылка для перехода\QR-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D:\для ВКОНТАКТЕ\QR-код и ссылка для перехода\QR-ко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— в Общественную приемную Управления Роспотребнадзора по Новгородской области по телефонам 971-106;</w:t>
      </w:r>
    </w:p>
    <w:p w:rsidR="004E3E38" w:rsidRDefault="004E3E38" w:rsidP="004E3E38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в Центр по информированию и консультированию потребителей  ФБУЗ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ЦГи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Новгородской области» по телефону 77-20-38, 73-06-77;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 </w:t>
      </w:r>
      <w:hyperlink r:id="rId10" w:history="1">
        <w:r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zpp</w:t>
        </w:r>
        <w:r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center</w:t>
        </w:r>
        <w:r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4E3E38" w:rsidRDefault="004E3E38" w:rsidP="004E3E38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на «горячую линию» Единого консультационного центра Роспотребнадзора, который функционирует в круглосуточном режиме, телефон 8 800 555 49 43 (звонок бесплатный).</w:t>
      </w:r>
    </w:p>
    <w:p w:rsidR="00F34A0F" w:rsidRPr="004E3E38" w:rsidRDefault="004E3E38" w:rsidP="004E3E38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E38">
        <w:rPr>
          <w:rFonts w:ascii="Times New Roman" w:hAnsi="Times New Roman" w:cs="Times New Roman"/>
          <w:b/>
          <w:sz w:val="24"/>
          <w:szCs w:val="24"/>
        </w:rPr>
        <w:t xml:space="preserve">--- </w:t>
      </w:r>
      <w:r w:rsidRPr="004E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 государственном информационном ресурсе в сфере защиты прав потребителей</w:t>
      </w:r>
      <w:r w:rsidRPr="004E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1" w:history="1">
        <w:r w:rsidRPr="004E3E3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4E3E3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4E3E3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zpp</w:t>
        </w:r>
        <w:proofErr w:type="spellEnd"/>
        <w:r w:rsidRPr="004E3E3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E3E3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rospotrebnadzor</w:t>
        </w:r>
        <w:proofErr w:type="spellEnd"/>
      </w:hyperlink>
      <w:r w:rsidRPr="004E3E38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E38">
        <w:rPr>
          <w:rStyle w:val="a7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вы можете найти</w:t>
      </w:r>
      <w:r w:rsidRPr="004E3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CB046C" w:rsidRPr="004E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амятки, образцы претензий, исковых заявлений и друг</w:t>
      </w:r>
      <w:r w:rsidRPr="004E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ую</w:t>
      </w:r>
      <w:r w:rsidR="00CB046C" w:rsidRPr="004E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полезн</w:t>
      </w:r>
      <w:r w:rsidRPr="004E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ую</w:t>
      </w:r>
      <w:r w:rsidR="00CB046C" w:rsidRPr="004E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информаци</w:t>
      </w:r>
      <w:r w:rsidRPr="004E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="00CB046C" w:rsidRPr="004E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потребителей</w:t>
      </w:r>
      <w:r w:rsidR="00CB046C" w:rsidRPr="00CB0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5486" w:rsidRDefault="00A35486" w:rsidP="00A35486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2B2B2B"/>
        </w:rPr>
      </w:pPr>
    </w:p>
    <w:sectPr w:rsidR="00A35486" w:rsidSect="00D022D8">
      <w:footerReference w:type="default" r:id="rId12"/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40" w:rsidRDefault="00403040" w:rsidP="00CE4579">
      <w:pPr>
        <w:spacing w:after="0" w:line="240" w:lineRule="auto"/>
      </w:pPr>
      <w:r>
        <w:separator/>
      </w:r>
    </w:p>
  </w:endnote>
  <w:endnote w:type="continuationSeparator" w:id="0">
    <w:p w:rsidR="00403040" w:rsidRDefault="00403040" w:rsidP="00CE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B9" w:rsidRDefault="00AF34B9">
    <w:pPr>
      <w:pStyle w:val="a5"/>
    </w:pPr>
  </w:p>
  <w:p w:rsidR="00AF34B9" w:rsidRDefault="00AF34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40" w:rsidRDefault="00403040" w:rsidP="00CE4579">
      <w:pPr>
        <w:spacing w:after="0" w:line="240" w:lineRule="auto"/>
      </w:pPr>
      <w:r>
        <w:separator/>
      </w:r>
    </w:p>
  </w:footnote>
  <w:footnote w:type="continuationSeparator" w:id="0">
    <w:p w:rsidR="00403040" w:rsidRDefault="00403040" w:rsidP="00CE4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C4"/>
    <w:rsid w:val="00045CEC"/>
    <w:rsid w:val="0005141C"/>
    <w:rsid w:val="00063BC4"/>
    <w:rsid w:val="000D2592"/>
    <w:rsid w:val="0014354D"/>
    <w:rsid w:val="00145F40"/>
    <w:rsid w:val="001765A9"/>
    <w:rsid w:val="001A45BD"/>
    <w:rsid w:val="0020232B"/>
    <w:rsid w:val="002376EB"/>
    <w:rsid w:val="002A6053"/>
    <w:rsid w:val="0032656C"/>
    <w:rsid w:val="003D1479"/>
    <w:rsid w:val="003E0122"/>
    <w:rsid w:val="00403040"/>
    <w:rsid w:val="004E3E38"/>
    <w:rsid w:val="004F7841"/>
    <w:rsid w:val="0058545D"/>
    <w:rsid w:val="005E0914"/>
    <w:rsid w:val="006B072B"/>
    <w:rsid w:val="006E36E7"/>
    <w:rsid w:val="00723EFF"/>
    <w:rsid w:val="00777BF6"/>
    <w:rsid w:val="007D6989"/>
    <w:rsid w:val="00A35486"/>
    <w:rsid w:val="00A95943"/>
    <w:rsid w:val="00AF0B8F"/>
    <w:rsid w:val="00AF34B9"/>
    <w:rsid w:val="00CB046C"/>
    <w:rsid w:val="00CE1F85"/>
    <w:rsid w:val="00CE4579"/>
    <w:rsid w:val="00D022D8"/>
    <w:rsid w:val="00D2455A"/>
    <w:rsid w:val="00D70796"/>
    <w:rsid w:val="00D77D19"/>
    <w:rsid w:val="00E1165C"/>
    <w:rsid w:val="00F12782"/>
    <w:rsid w:val="00F34A0F"/>
    <w:rsid w:val="00F6455D"/>
    <w:rsid w:val="00F723FF"/>
    <w:rsid w:val="00F83DAF"/>
    <w:rsid w:val="00FA6232"/>
    <w:rsid w:val="00FE0D86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5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5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579"/>
  </w:style>
  <w:style w:type="paragraph" w:styleId="a5">
    <w:name w:val="footer"/>
    <w:basedOn w:val="a"/>
    <w:link w:val="a6"/>
    <w:uiPriority w:val="99"/>
    <w:unhideWhenUsed/>
    <w:rsid w:val="00CE4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579"/>
  </w:style>
  <w:style w:type="character" w:styleId="a7">
    <w:name w:val="Hyperlink"/>
    <w:basedOn w:val="a0"/>
    <w:uiPriority w:val="99"/>
    <w:unhideWhenUsed/>
    <w:rsid w:val="00F34A0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65C"/>
    <w:rPr>
      <w:rFonts w:ascii="Tahoma" w:hAnsi="Tahoma" w:cs="Tahoma"/>
      <w:sz w:val="16"/>
      <w:szCs w:val="16"/>
    </w:rPr>
  </w:style>
  <w:style w:type="paragraph" w:customStyle="1" w:styleId="aligncenter">
    <w:name w:val="align_center"/>
    <w:basedOn w:val="a"/>
    <w:rsid w:val="005E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E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25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5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5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579"/>
  </w:style>
  <w:style w:type="paragraph" w:styleId="a5">
    <w:name w:val="footer"/>
    <w:basedOn w:val="a"/>
    <w:link w:val="a6"/>
    <w:uiPriority w:val="99"/>
    <w:unhideWhenUsed/>
    <w:rsid w:val="00CE4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579"/>
  </w:style>
  <w:style w:type="character" w:styleId="a7">
    <w:name w:val="Hyperlink"/>
    <w:basedOn w:val="a0"/>
    <w:uiPriority w:val="99"/>
    <w:unhideWhenUsed/>
    <w:rsid w:val="00F34A0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65C"/>
    <w:rPr>
      <w:rFonts w:ascii="Tahoma" w:hAnsi="Tahoma" w:cs="Tahoma"/>
      <w:sz w:val="16"/>
      <w:szCs w:val="16"/>
    </w:rPr>
  </w:style>
  <w:style w:type="paragraph" w:customStyle="1" w:styleId="aligncenter">
    <w:name w:val="align_center"/>
    <w:basedOn w:val="a"/>
    <w:rsid w:val="005E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E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25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8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137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7009/d306f03cf058b5dc8b5dba0095c78fe142695c6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zpp.rospotrebnadzo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pp.center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2021-09-29T10:21:00Z</dcterms:created>
  <dcterms:modified xsi:type="dcterms:W3CDTF">2026-04-14T06:13:00Z</dcterms:modified>
</cp:coreProperties>
</file>