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0B" w:rsidRPr="0049610B" w:rsidRDefault="0049610B" w:rsidP="001A242B">
      <w:pP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bookmarkStart w:id="0" w:name="_GoBack"/>
      <w:bookmarkEnd w:id="0"/>
      <w:r w:rsidRPr="00646217"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</w:rPr>
        <w:t>О рекомендациях, как избежать перегрева в жару</w:t>
      </w:r>
      <w:r w:rsidR="00B14065">
        <w:rPr>
          <w:noProof/>
        </w:rPr>
        <w:drawing>
          <wp:inline distT="0" distB="0" distL="0" distR="0" wp14:anchorId="330B897B" wp14:editId="5CA60E32">
            <wp:extent cx="5940425" cy="4199890"/>
            <wp:effectExtent l="0" t="0" r="0" b="0"/>
            <wp:docPr id="1" name="Рисунок 1" descr="https://www.rospotrebnadzor.ru/files/news/A4-Zara_1980x1400px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Zara_1980x1400px%20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0B" w:rsidRPr="0049610B" w:rsidRDefault="0049610B" w:rsidP="00B14065">
      <w:pPr>
        <w:rPr>
          <w:rFonts w:ascii="Arial" w:eastAsia="Times New Roman" w:hAnsi="Arial" w:cs="Arial"/>
          <w:color w:val="1D1D1D"/>
          <w:sz w:val="21"/>
          <w:szCs w:val="21"/>
        </w:rPr>
      </w:pPr>
    </w:p>
    <w:p w:rsidR="0049610B" w:rsidRPr="0049610B" w:rsidRDefault="00B14065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>
        <w:rPr>
          <w:rFonts w:ascii="Arial" w:eastAsia="Times New Roman" w:hAnsi="Arial" w:cs="Arial"/>
          <w:color w:val="242424"/>
          <w:sz w:val="21"/>
          <w:szCs w:val="21"/>
        </w:rPr>
        <w:t>Напоминаем,</w:t>
      </w:r>
      <w:r w:rsidR="0049610B" w:rsidRPr="0049610B">
        <w:rPr>
          <w:rFonts w:ascii="Arial" w:eastAsia="Times New Roman" w:hAnsi="Arial" w:cs="Arial"/>
          <w:color w:val="242424"/>
          <w:sz w:val="21"/>
          <w:szCs w:val="21"/>
        </w:rPr>
        <w:t xml:space="preserve"> что повышенная температура воздуха, как на открытой местности, так и в помещениях может негативно отражаться на состоянии здоровья людей, в первую очередь пожилых и детей. Это может приводить к обострению хронических заболеваний, а в ряде случаев к перегреву организма и резкому ухудшению здоровья. Во избежание указанных последствий рекомендуется соблюдение ряда простых, но эффективных профилактических мер.</w:t>
      </w:r>
    </w:p>
    <w:p w:rsidR="0049610B" w:rsidRPr="00B14065" w:rsidRDefault="0049610B" w:rsidP="00B14065">
      <w:pPr>
        <w:rPr>
          <w:rFonts w:ascii="Cambria" w:eastAsia="Times New Roman" w:hAnsi="Cambria" w:cs="Arial"/>
          <w:b/>
          <w:color w:val="242424"/>
          <w:sz w:val="28"/>
          <w:szCs w:val="28"/>
        </w:rPr>
      </w:pPr>
      <w:r w:rsidRPr="00B14065">
        <w:rPr>
          <w:rFonts w:ascii="Cambria" w:eastAsia="Times New Roman" w:hAnsi="Cambria" w:cs="Arial"/>
          <w:b/>
          <w:bCs/>
          <w:color w:val="242424"/>
          <w:sz w:val="28"/>
          <w:szCs w:val="28"/>
          <w:u w:val="single"/>
        </w:rPr>
        <w:t>Памятка по профилактике перегрева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1. Ограничить пребывание на улице, снизить физические нагрузки до минимума.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3. При выходе на улицу рекомендуется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lastRenderedPageBreak/>
        <w:t>Приемы пищи желательно исключить в самое жаркое время дня и перенести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5. В целях профилактики обезвоживания организма рекомендуется употреблять большое количество жидкости: чая, минеральной воды, морса, кисломолочных напитков с низким содержанием жира, отваров из сухофруктов, витаминизированных напитков. Необходимо избегать употребления газированных напитков и жидкостей с повышенным содержанием сахара, энергетических и алкогольных напитков.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Для соблюдения питьевого режима необходимо выпивать до 1,5 литров жидкости в сутки. Вместе с этим важно помнить, что увеличивать количество потребления воды не стоит людям с заболеваниями почек и сердечно-сосудистой системы.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7. В течении дня рекомендуется по возможности принять прохладный душ.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8.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9. При посещении магазинов и других объектов массового скопления граждан, необходимо отдавать предпочтение тем из них, где обеспечивается оптимальный температурный режим воздуха.</w:t>
      </w:r>
    </w:p>
    <w:p w:rsidR="0049610B" w:rsidRPr="0049610B" w:rsidRDefault="0049610B" w:rsidP="00B14065">
      <w:pPr>
        <w:rPr>
          <w:rFonts w:ascii="Arial" w:eastAsia="Times New Roman" w:hAnsi="Arial" w:cs="Arial"/>
          <w:color w:val="242424"/>
          <w:sz w:val="21"/>
          <w:szCs w:val="21"/>
        </w:rPr>
      </w:pPr>
      <w:r w:rsidRPr="0049610B">
        <w:rPr>
          <w:rFonts w:ascii="Arial" w:eastAsia="Times New Roman" w:hAnsi="Arial" w:cs="Arial"/>
          <w:color w:val="242424"/>
          <w:sz w:val="21"/>
          <w:szCs w:val="21"/>
        </w:rPr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Консультацию и практическую помощь по вопросам защиты прав потребителей можно</w:t>
      </w: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получить:</w:t>
      </w: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• в Общественной приемной Управления Роспотребнадзора по Новгородской области по адресу: В. Новгород, ул. Германа, д.14 каб. № 104 тел. 971-106;</w:t>
      </w:r>
    </w:p>
    <w:p w:rsidR="00C02432" w:rsidRPr="00646217" w:rsidRDefault="00C02432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• в Центре по информированию и консультированию потребителей по адресу: г. Великий</w:t>
      </w:r>
      <w:r w:rsidR="00C02432" w:rsidRPr="00646217">
        <w:rPr>
          <w:rFonts w:ascii="Arial" w:eastAsia="Times New Roman" w:hAnsi="Arial" w:cs="Arial"/>
          <w:b/>
          <w:color w:val="1A1A1A"/>
        </w:rPr>
        <w:t xml:space="preserve"> </w:t>
      </w:r>
      <w:r w:rsidRPr="00646217">
        <w:rPr>
          <w:rFonts w:ascii="Arial" w:eastAsia="Times New Roman" w:hAnsi="Arial" w:cs="Arial"/>
          <w:b/>
          <w:color w:val="1A1A1A"/>
        </w:rPr>
        <w:t>Новгород, ул. Германа 29а, каб.5 10 12 тел. 77-20-38; 73-06-77.</w:t>
      </w:r>
    </w:p>
    <w:p w:rsidR="00C02432" w:rsidRPr="00646217" w:rsidRDefault="00C02432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Работает Единый консультационный центр, который функционирует в</w:t>
      </w: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круглосуточном режиме, по телефону 8 800 555 49 43 (звонок бесплатный), без</w:t>
      </w: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выходных дней на русском и английском языках.</w:t>
      </w:r>
    </w:p>
    <w:p w:rsidR="00C02432" w:rsidRPr="00646217" w:rsidRDefault="00C02432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Дополнительно информируем, что функционирует Государственный</w:t>
      </w: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информационный ресурс для потребителей https://zpp.rospotrebnadzor.ru. Каждый</w:t>
      </w: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потребитель может ознакомиться с многочисленными памятками, обучающими</w:t>
      </w: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видеороликами, образцами претензионных и исковых заявлений. На ресурсе размещена</w:t>
      </w:r>
      <w:r w:rsidR="00C02432" w:rsidRPr="00646217">
        <w:rPr>
          <w:rFonts w:ascii="Arial" w:eastAsia="Times New Roman" w:hAnsi="Arial" w:cs="Arial"/>
          <w:b/>
          <w:color w:val="1A1A1A"/>
        </w:rPr>
        <w:t xml:space="preserve"> </w:t>
      </w:r>
      <w:r w:rsidRPr="00646217">
        <w:rPr>
          <w:rFonts w:ascii="Arial" w:eastAsia="Times New Roman" w:hAnsi="Arial" w:cs="Arial"/>
          <w:b/>
          <w:color w:val="1A1A1A"/>
        </w:rPr>
        <w:t>вся информация о судебной практике Роспотребнадзора в сфере защиты прав</w:t>
      </w:r>
    </w:p>
    <w:p w:rsidR="00C45120" w:rsidRPr="00646217" w:rsidRDefault="00C45120" w:rsidP="00C45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</w:rPr>
      </w:pPr>
      <w:r w:rsidRPr="00646217">
        <w:rPr>
          <w:rFonts w:ascii="Arial" w:eastAsia="Times New Roman" w:hAnsi="Arial" w:cs="Arial"/>
          <w:b/>
          <w:color w:val="1A1A1A"/>
        </w:rPr>
        <w:t>потребителей.</w:t>
      </w:r>
    </w:p>
    <w:p w:rsidR="0049610B" w:rsidRPr="00646217" w:rsidRDefault="0049610B" w:rsidP="00B14065">
      <w:pPr>
        <w:rPr>
          <w:rFonts w:ascii="Arial" w:hAnsi="Arial" w:cs="Arial"/>
          <w:b/>
          <w:noProof/>
        </w:rPr>
      </w:pPr>
    </w:p>
    <w:p w:rsidR="0049610B" w:rsidRDefault="0049610B" w:rsidP="00B14065">
      <w:pPr>
        <w:rPr>
          <w:noProof/>
        </w:rPr>
      </w:pPr>
    </w:p>
    <w:p w:rsidR="0049610B" w:rsidRDefault="0049610B" w:rsidP="00B14065">
      <w:pPr>
        <w:rPr>
          <w:noProof/>
        </w:rPr>
      </w:pPr>
    </w:p>
    <w:p w:rsidR="0049610B" w:rsidRDefault="0049610B" w:rsidP="00B14065">
      <w:pPr>
        <w:rPr>
          <w:noProof/>
        </w:rPr>
      </w:pPr>
    </w:p>
    <w:p w:rsidR="0049610B" w:rsidRDefault="0049610B" w:rsidP="00B14065">
      <w:pPr>
        <w:rPr>
          <w:noProof/>
        </w:rPr>
      </w:pPr>
    </w:p>
    <w:p w:rsidR="0049610B" w:rsidRDefault="0049610B" w:rsidP="00B14065">
      <w:pPr>
        <w:rPr>
          <w:noProof/>
        </w:rPr>
      </w:pPr>
    </w:p>
    <w:p w:rsidR="0049610B" w:rsidRDefault="0049610B" w:rsidP="00B14065">
      <w:pPr>
        <w:rPr>
          <w:noProof/>
        </w:rPr>
      </w:pPr>
    </w:p>
    <w:p w:rsidR="007143F2" w:rsidRDefault="007143F2"/>
    <w:sectPr w:rsidR="0071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10B"/>
    <w:rsid w:val="001A242B"/>
    <w:rsid w:val="001D1E86"/>
    <w:rsid w:val="0049610B"/>
    <w:rsid w:val="00646217"/>
    <w:rsid w:val="007143F2"/>
    <w:rsid w:val="00B14065"/>
    <w:rsid w:val="00BD559C"/>
    <w:rsid w:val="00C02432"/>
    <w:rsid w:val="00C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3BD8"/>
  <w15:docId w15:val="{06B724B0-73FE-4C7B-A532-A59E89F2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1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49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9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2025-05-27T05:57:00Z</dcterms:created>
  <dcterms:modified xsi:type="dcterms:W3CDTF">2025-05-28T15:15:00Z</dcterms:modified>
</cp:coreProperties>
</file>