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B3" w:rsidRPr="001701B3" w:rsidRDefault="001701B3" w:rsidP="001701B3">
      <w:pPr>
        <w:pStyle w:val="2"/>
        <w:shd w:val="clear" w:color="auto" w:fill="F79646" w:themeFill="accent6"/>
        <w:spacing w:before="0" w:beforeAutospacing="0" w:after="0" w:afterAutospacing="0"/>
        <w:jc w:val="center"/>
        <w:rPr>
          <w:rFonts w:ascii="Trebuchet MS" w:hAnsi="Trebuchet MS"/>
          <w:color w:val="17365D" w:themeColor="text2" w:themeShade="BF"/>
          <w:sz w:val="16"/>
          <w:szCs w:val="16"/>
        </w:rPr>
      </w:pPr>
    </w:p>
    <w:p w:rsidR="00DF0890" w:rsidRPr="001701B3" w:rsidRDefault="001701B3" w:rsidP="001701B3">
      <w:pPr>
        <w:pStyle w:val="2"/>
        <w:shd w:val="clear" w:color="auto" w:fill="F79646" w:themeFill="accent6"/>
        <w:spacing w:before="0" w:beforeAutospacing="0" w:after="0" w:afterAutospacing="0"/>
        <w:jc w:val="center"/>
        <w:rPr>
          <w:rFonts w:ascii="Trebuchet MS" w:hAnsi="Trebuchet MS"/>
          <w:color w:val="17365D" w:themeColor="text2" w:themeShade="BF"/>
          <w:sz w:val="32"/>
          <w:szCs w:val="32"/>
        </w:rPr>
      </w:pPr>
      <w:bookmarkStart w:id="0" w:name="_GoBack"/>
      <w:bookmarkEnd w:id="0"/>
      <w:r w:rsidRPr="001701B3">
        <w:rPr>
          <w:rFonts w:ascii="Trebuchet MS" w:hAnsi="Trebuchet MS"/>
          <w:color w:val="17365D" w:themeColor="text2" w:themeShade="BF"/>
          <w:sz w:val="32"/>
          <w:szCs w:val="32"/>
        </w:rPr>
        <w:t xml:space="preserve">ПРОДАЖА ТОВАРОВ ЧЕРЕЗ ТОРГОВЫЕ АВТОМАТЫ </w:t>
      </w:r>
    </w:p>
    <w:p w:rsidR="00DF0890" w:rsidRDefault="001701B3" w:rsidP="001701B3">
      <w:pPr>
        <w:pStyle w:val="2"/>
        <w:shd w:val="clear" w:color="auto" w:fill="F79646" w:themeFill="accent6"/>
        <w:spacing w:before="0" w:beforeAutospacing="0" w:after="0" w:afterAutospacing="0"/>
        <w:jc w:val="center"/>
        <w:rPr>
          <w:rFonts w:ascii="Trebuchet MS" w:hAnsi="Trebuchet MS"/>
          <w:color w:val="17365D" w:themeColor="text2" w:themeShade="BF"/>
          <w:sz w:val="32"/>
          <w:szCs w:val="32"/>
        </w:rPr>
      </w:pPr>
      <w:r w:rsidRPr="001701B3">
        <w:rPr>
          <w:rFonts w:ascii="Trebuchet MS" w:hAnsi="Trebuchet MS"/>
          <w:color w:val="17365D" w:themeColor="text2" w:themeShade="BF"/>
          <w:sz w:val="32"/>
          <w:szCs w:val="32"/>
        </w:rPr>
        <w:t>(ВЕНДИНГОВЫЕ АППАРАТЫ)</w:t>
      </w:r>
    </w:p>
    <w:p w:rsidR="001701B3" w:rsidRPr="001701B3" w:rsidRDefault="001701B3" w:rsidP="001701B3">
      <w:pPr>
        <w:pStyle w:val="2"/>
        <w:shd w:val="clear" w:color="auto" w:fill="F79646" w:themeFill="accent6"/>
        <w:spacing w:before="0" w:beforeAutospacing="0" w:after="0" w:afterAutospacing="0"/>
        <w:jc w:val="center"/>
        <w:rPr>
          <w:rFonts w:ascii="Trebuchet MS" w:hAnsi="Trebuchet MS"/>
          <w:color w:val="17365D" w:themeColor="text2" w:themeShade="BF"/>
          <w:sz w:val="8"/>
          <w:szCs w:val="8"/>
        </w:rPr>
      </w:pPr>
    </w:p>
    <w:p w:rsidR="00DF0890" w:rsidRDefault="00AA6B71" w:rsidP="00DF0890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D978ED">
        <w:rPr>
          <w:sz w:val="26"/>
          <w:szCs w:val="26"/>
        </w:rPr>
        <w:t xml:space="preserve"> </w:t>
      </w:r>
    </w:p>
    <w:p w:rsidR="00DF0890" w:rsidRPr="00DF00E0" w:rsidRDefault="00DF00E0" w:rsidP="00DF0890">
      <w:pPr>
        <w:pStyle w:val="a8"/>
        <w:spacing w:before="0" w:beforeAutospacing="0" w:after="0" w:afterAutospacing="0" w:line="264" w:lineRule="auto"/>
        <w:ind w:firstLine="284"/>
        <w:jc w:val="both"/>
        <w:rPr>
          <w:rFonts w:ascii="Bookman Old Style" w:hAnsi="Bookman Old Style"/>
        </w:rPr>
      </w:pPr>
      <w:r w:rsidRPr="00DF00E0">
        <w:rPr>
          <w:rFonts w:ascii="Bookman Old Style" w:hAnsi="Bookman Old Style"/>
          <w:noProof/>
        </w:rPr>
        <w:drawing>
          <wp:anchor distT="0" distB="0" distL="114300" distR="114300" simplePos="0" relativeHeight="251647488" behindDoc="1" locked="0" layoutInCell="1" allowOverlap="1" wp14:anchorId="0BCD4917" wp14:editId="5D79B2C6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2697480" cy="1541780"/>
            <wp:effectExtent l="0" t="0" r="7620" b="1270"/>
            <wp:wrapTight wrapText="bothSides">
              <wp:wrapPolygon edited="0">
                <wp:start x="0" y="0"/>
                <wp:lineTo x="0" y="21351"/>
                <wp:lineTo x="21508" y="21351"/>
                <wp:lineTo x="21508" y="0"/>
                <wp:lineTo x="0" y="0"/>
              </wp:wrapPolygon>
            </wp:wrapTight>
            <wp:docPr id="2" name="Рисунок 2" descr="https://uavending.com/images/demo/pages/hom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avending.com/images/demo/pages/home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B71" w:rsidRPr="00DF00E0">
        <w:rPr>
          <w:rFonts w:ascii="Bookman Old Style" w:hAnsi="Bookman Old Style"/>
        </w:rPr>
        <w:t xml:space="preserve">Все более популярной становится торговля через </w:t>
      </w:r>
      <w:proofErr w:type="spellStart"/>
      <w:r w:rsidR="00920706" w:rsidRPr="00DF00E0">
        <w:rPr>
          <w:rFonts w:ascii="Bookman Old Style" w:hAnsi="Bookman Old Style"/>
        </w:rPr>
        <w:t>вендинговые</w:t>
      </w:r>
      <w:proofErr w:type="spellEnd"/>
      <w:r w:rsidR="00920706" w:rsidRPr="00DF00E0">
        <w:rPr>
          <w:rFonts w:ascii="Bookman Old Style" w:hAnsi="Bookman Old Style"/>
        </w:rPr>
        <w:t xml:space="preserve"> аппараты</w:t>
      </w:r>
      <w:r w:rsidR="002C3486" w:rsidRPr="00DF00E0">
        <w:rPr>
          <w:rFonts w:ascii="Bookman Old Style" w:hAnsi="Bookman Old Style"/>
        </w:rPr>
        <w:t>.</w:t>
      </w:r>
      <w:r w:rsidR="00AA6B71" w:rsidRPr="00DF00E0">
        <w:rPr>
          <w:rFonts w:ascii="Bookman Old Style" w:hAnsi="Bookman Old Style"/>
        </w:rPr>
        <w:t xml:space="preserve"> </w:t>
      </w:r>
    </w:p>
    <w:p w:rsidR="002C3486" w:rsidRPr="00DF00E0" w:rsidRDefault="00AA6B71" w:rsidP="00DF0890">
      <w:pPr>
        <w:pStyle w:val="a8"/>
        <w:spacing w:before="0" w:beforeAutospacing="0" w:after="0" w:afterAutospacing="0" w:line="264" w:lineRule="auto"/>
        <w:ind w:firstLine="284"/>
        <w:jc w:val="both"/>
        <w:rPr>
          <w:rFonts w:ascii="Bookman Old Style" w:hAnsi="Bookman Old Style"/>
        </w:rPr>
      </w:pPr>
      <w:proofErr w:type="gramStart"/>
      <w:r w:rsidRPr="00DF00E0">
        <w:rPr>
          <w:rFonts w:ascii="Bookman Old Style" w:hAnsi="Bookman Old Style"/>
        </w:rPr>
        <w:t xml:space="preserve">С помощью автоматизированных систем </w:t>
      </w:r>
      <w:r w:rsidR="00920706" w:rsidRPr="00DF00E0">
        <w:rPr>
          <w:rFonts w:ascii="Bookman Old Style" w:hAnsi="Bookman Old Style"/>
        </w:rPr>
        <w:t xml:space="preserve">осуществляется продажа различных товаров, имеющих потребительскую упаковку, </w:t>
      </w:r>
      <w:r w:rsidRPr="00DF00E0">
        <w:rPr>
          <w:rFonts w:ascii="Bookman Old Style" w:hAnsi="Bookman Old Style"/>
        </w:rPr>
        <w:t xml:space="preserve"> продукт</w:t>
      </w:r>
      <w:r w:rsidR="002C3486" w:rsidRPr="00DF00E0">
        <w:rPr>
          <w:rFonts w:ascii="Bookman Old Style" w:hAnsi="Bookman Old Style"/>
        </w:rPr>
        <w:t>ов</w:t>
      </w:r>
      <w:r w:rsidRPr="00DF00E0">
        <w:rPr>
          <w:rFonts w:ascii="Bookman Old Style" w:hAnsi="Bookman Old Style"/>
        </w:rPr>
        <w:t xml:space="preserve"> собственного производства (например, выпечк</w:t>
      </w:r>
      <w:r w:rsidR="002C3486" w:rsidRPr="00DF00E0">
        <w:rPr>
          <w:rFonts w:ascii="Bookman Old Style" w:hAnsi="Bookman Old Style"/>
        </w:rPr>
        <w:t>и</w:t>
      </w:r>
      <w:r w:rsidR="00920706" w:rsidRPr="00DF00E0">
        <w:rPr>
          <w:rFonts w:ascii="Bookman Old Style" w:hAnsi="Bookman Old Style"/>
        </w:rPr>
        <w:t>, закус</w:t>
      </w:r>
      <w:r w:rsidR="002C3486" w:rsidRPr="00DF00E0">
        <w:rPr>
          <w:rFonts w:ascii="Bookman Old Style" w:hAnsi="Bookman Old Style"/>
        </w:rPr>
        <w:t>о</w:t>
      </w:r>
      <w:r w:rsidR="00920706" w:rsidRPr="00DF00E0">
        <w:rPr>
          <w:rFonts w:ascii="Bookman Old Style" w:hAnsi="Bookman Old Style"/>
        </w:rPr>
        <w:t>к</w:t>
      </w:r>
      <w:r w:rsidRPr="00DF00E0">
        <w:rPr>
          <w:rFonts w:ascii="Bookman Old Style" w:hAnsi="Bookman Old Style"/>
        </w:rPr>
        <w:t>), товар</w:t>
      </w:r>
      <w:r w:rsidR="002C3486" w:rsidRPr="00DF00E0">
        <w:rPr>
          <w:rFonts w:ascii="Bookman Old Style" w:hAnsi="Bookman Old Style"/>
        </w:rPr>
        <w:t>ов</w:t>
      </w:r>
      <w:r w:rsidRPr="00DF00E0">
        <w:rPr>
          <w:rFonts w:ascii="Bookman Old Style" w:hAnsi="Bookman Old Style"/>
        </w:rPr>
        <w:t>, необходимы</w:t>
      </w:r>
      <w:r w:rsidR="002C3486" w:rsidRPr="00DF00E0">
        <w:rPr>
          <w:rFonts w:ascii="Bookman Old Style" w:hAnsi="Bookman Old Style"/>
        </w:rPr>
        <w:t>х</w:t>
      </w:r>
      <w:r w:rsidRPr="00DF00E0">
        <w:rPr>
          <w:rFonts w:ascii="Bookman Old Style" w:hAnsi="Bookman Old Style"/>
        </w:rPr>
        <w:t xml:space="preserve"> посетителям (</w:t>
      </w:r>
      <w:r w:rsidR="00920706" w:rsidRPr="00DF00E0">
        <w:rPr>
          <w:rFonts w:ascii="Bookman Old Style" w:hAnsi="Bookman Old Style"/>
        </w:rPr>
        <w:t>например,</w:t>
      </w:r>
      <w:r w:rsidRPr="00DF00E0">
        <w:rPr>
          <w:rFonts w:ascii="Bookman Old Style" w:hAnsi="Bookman Old Style"/>
        </w:rPr>
        <w:t xml:space="preserve"> бахилы) и т.п.</w:t>
      </w:r>
      <w:proofErr w:type="gramEnd"/>
    </w:p>
    <w:p w:rsidR="00DF0890" w:rsidRDefault="00DF0890" w:rsidP="00DF0890">
      <w:pPr>
        <w:pStyle w:val="a8"/>
        <w:spacing w:before="0" w:beforeAutospacing="0" w:after="0" w:afterAutospacing="0" w:line="264" w:lineRule="auto"/>
        <w:ind w:firstLine="284"/>
        <w:jc w:val="both"/>
      </w:pPr>
    </w:p>
    <w:p w:rsidR="001701B3" w:rsidRPr="001701B3" w:rsidRDefault="001701B3" w:rsidP="001701B3">
      <w:pPr>
        <w:pStyle w:val="a8"/>
        <w:shd w:val="clear" w:color="auto" w:fill="F79646" w:themeFill="accent6"/>
        <w:spacing w:before="0" w:beforeAutospacing="0" w:after="0" w:afterAutospacing="0" w:line="264" w:lineRule="auto"/>
        <w:jc w:val="center"/>
        <w:rPr>
          <w:rFonts w:ascii="Trebuchet MS" w:hAnsi="Trebuchet MS"/>
          <w:b/>
          <w:color w:val="002060"/>
          <w:sz w:val="12"/>
          <w:szCs w:val="12"/>
        </w:rPr>
      </w:pPr>
    </w:p>
    <w:p w:rsidR="001701B3" w:rsidRPr="001701B3" w:rsidRDefault="001701B3" w:rsidP="001701B3">
      <w:pPr>
        <w:pStyle w:val="a8"/>
        <w:shd w:val="clear" w:color="auto" w:fill="F79646" w:themeFill="accent6"/>
        <w:spacing w:before="0" w:beforeAutospacing="0" w:after="0" w:afterAutospacing="0" w:line="264" w:lineRule="auto"/>
        <w:jc w:val="center"/>
        <w:rPr>
          <w:rFonts w:ascii="Trebuchet MS" w:hAnsi="Trebuchet MS"/>
          <w:b/>
          <w:color w:val="002060"/>
        </w:rPr>
      </w:pPr>
      <w:r w:rsidRPr="001701B3">
        <w:rPr>
          <w:rFonts w:ascii="Trebuchet MS" w:hAnsi="Trebuchet MS"/>
          <w:b/>
          <w:color w:val="002060"/>
        </w:rPr>
        <w:t xml:space="preserve">ТОРГОВЫЕ АВТОМАТЫ МОГУТ БЫТЬ </w:t>
      </w:r>
    </w:p>
    <w:p w:rsidR="001701B3" w:rsidRDefault="001701B3" w:rsidP="001701B3">
      <w:pPr>
        <w:pStyle w:val="a8"/>
        <w:shd w:val="clear" w:color="auto" w:fill="F79646" w:themeFill="accent6"/>
        <w:spacing w:before="0" w:beforeAutospacing="0" w:after="0" w:afterAutospacing="0" w:line="264" w:lineRule="auto"/>
        <w:jc w:val="center"/>
        <w:rPr>
          <w:rFonts w:ascii="Trebuchet MS" w:hAnsi="Trebuchet MS"/>
          <w:b/>
          <w:color w:val="002060"/>
        </w:rPr>
      </w:pPr>
      <w:r w:rsidRPr="001701B3">
        <w:rPr>
          <w:rFonts w:ascii="Trebuchet MS" w:hAnsi="Trebuchet MS"/>
          <w:b/>
          <w:color w:val="002060"/>
        </w:rPr>
        <w:t>НЕСКОЛЬКИХ ТИПОВ:</w:t>
      </w:r>
    </w:p>
    <w:p w:rsidR="001701B3" w:rsidRPr="001701B3" w:rsidRDefault="001701B3" w:rsidP="001701B3">
      <w:pPr>
        <w:pStyle w:val="a8"/>
        <w:shd w:val="clear" w:color="auto" w:fill="F79646" w:themeFill="accent6"/>
        <w:spacing w:before="0" w:beforeAutospacing="0" w:after="0" w:afterAutospacing="0" w:line="264" w:lineRule="auto"/>
        <w:jc w:val="center"/>
        <w:rPr>
          <w:rFonts w:ascii="Trebuchet MS" w:hAnsi="Trebuchet MS"/>
          <w:b/>
          <w:color w:val="002060"/>
          <w:sz w:val="8"/>
          <w:szCs w:val="8"/>
        </w:rPr>
      </w:pPr>
    </w:p>
    <w:p w:rsidR="001701B3" w:rsidRPr="001701B3" w:rsidRDefault="001701B3" w:rsidP="001701B3">
      <w:pPr>
        <w:pStyle w:val="a8"/>
        <w:spacing w:before="0" w:beforeAutospacing="0" w:after="60" w:afterAutospacing="0" w:line="264" w:lineRule="auto"/>
        <w:ind w:left="284"/>
        <w:jc w:val="both"/>
        <w:rPr>
          <w:rFonts w:ascii="Franklin Gothic Book" w:hAnsi="Franklin Gothic Book"/>
        </w:rPr>
      </w:pPr>
    </w:p>
    <w:p w:rsidR="00DF0890" w:rsidRPr="00DF00E0" w:rsidRDefault="00AA6B71" w:rsidP="00DF0890">
      <w:pPr>
        <w:pStyle w:val="a8"/>
        <w:numPr>
          <w:ilvl w:val="0"/>
          <w:numId w:val="6"/>
        </w:numPr>
        <w:spacing w:before="0" w:beforeAutospacing="0" w:after="60" w:afterAutospacing="0" w:line="264" w:lineRule="auto"/>
        <w:ind w:left="284" w:hanging="284"/>
        <w:jc w:val="both"/>
        <w:rPr>
          <w:rFonts w:ascii="Bookman Old Style" w:hAnsi="Bookman Old Style"/>
        </w:rPr>
      </w:pPr>
      <w:proofErr w:type="spellStart"/>
      <w:r w:rsidRPr="00DF00E0">
        <w:rPr>
          <w:rFonts w:ascii="Bookman Old Style" w:hAnsi="Bookman Old Style"/>
        </w:rPr>
        <w:t>снековые</w:t>
      </w:r>
      <w:proofErr w:type="spellEnd"/>
      <w:r w:rsidRPr="00DF00E0">
        <w:rPr>
          <w:rFonts w:ascii="Bookman Old Style" w:hAnsi="Bookman Old Style"/>
        </w:rPr>
        <w:t xml:space="preserve"> (выдают </w:t>
      </w:r>
      <w:r w:rsidR="001701B3" w:rsidRPr="00DF00E0">
        <w:rPr>
          <w:rFonts w:ascii="Bookman Old Style" w:hAnsi="Bookman Old Style"/>
        </w:rPr>
        <w:t>лёгкие</w:t>
      </w:r>
      <w:r w:rsidRPr="00DF00E0">
        <w:rPr>
          <w:rFonts w:ascii="Bookman Old Style" w:hAnsi="Bookman Old Style"/>
        </w:rPr>
        <w:t xml:space="preserve"> блюда, предназначенные для утоления голода </w:t>
      </w:r>
      <w:r w:rsidR="002C3486" w:rsidRPr="00DF00E0">
        <w:rPr>
          <w:rFonts w:ascii="Bookman Old Style" w:hAnsi="Bookman Old Style"/>
        </w:rPr>
        <w:t>(</w:t>
      </w:r>
      <w:r w:rsidRPr="00DF00E0">
        <w:rPr>
          <w:rFonts w:ascii="Bookman Old Style" w:hAnsi="Bookman Old Style"/>
        </w:rPr>
        <w:t>сухарики, о</w:t>
      </w:r>
      <w:r w:rsidR="00DF0890" w:rsidRPr="00DF00E0">
        <w:rPr>
          <w:rFonts w:ascii="Bookman Old Style" w:hAnsi="Bookman Old Style"/>
        </w:rPr>
        <w:t>решки, чипсы, сухофрукты);</w:t>
      </w:r>
    </w:p>
    <w:p w:rsidR="00DF0890" w:rsidRPr="00DF00E0" w:rsidRDefault="00AA6B71" w:rsidP="00DF0890">
      <w:pPr>
        <w:pStyle w:val="a8"/>
        <w:numPr>
          <w:ilvl w:val="0"/>
          <w:numId w:val="6"/>
        </w:numPr>
        <w:spacing w:before="0" w:beforeAutospacing="0" w:after="60" w:afterAutospacing="0" w:line="264" w:lineRule="auto"/>
        <w:ind w:left="284" w:hanging="284"/>
        <w:jc w:val="both"/>
        <w:rPr>
          <w:rFonts w:ascii="Bookman Old Style" w:hAnsi="Bookman Old Style"/>
        </w:rPr>
      </w:pPr>
      <w:r w:rsidRPr="00DF00E0">
        <w:rPr>
          <w:rFonts w:ascii="Bookman Old Style" w:hAnsi="Bookman Old Style"/>
        </w:rPr>
        <w:t>порционные (для продажи продуктов, например газированной воды,</w:t>
      </w:r>
      <w:r w:rsidR="001D558F" w:rsidRPr="00DF00E0">
        <w:rPr>
          <w:rFonts w:ascii="Bookman Old Style" w:hAnsi="Bookman Old Style"/>
        </w:rPr>
        <w:t xml:space="preserve"> кофе и т.п.,</w:t>
      </w:r>
      <w:r w:rsidR="00DF0890" w:rsidRPr="00DF00E0">
        <w:rPr>
          <w:rFonts w:ascii="Bookman Old Style" w:hAnsi="Bookman Old Style"/>
        </w:rPr>
        <w:t xml:space="preserve"> порциями);</w:t>
      </w:r>
    </w:p>
    <w:p w:rsidR="00DF0890" w:rsidRPr="00DF00E0" w:rsidRDefault="00AA6B71" w:rsidP="00DF0890">
      <w:pPr>
        <w:pStyle w:val="a8"/>
        <w:numPr>
          <w:ilvl w:val="0"/>
          <w:numId w:val="6"/>
        </w:numPr>
        <w:spacing w:before="0" w:beforeAutospacing="0" w:after="60" w:afterAutospacing="0" w:line="264" w:lineRule="auto"/>
        <w:ind w:left="284" w:hanging="284"/>
        <w:jc w:val="both"/>
        <w:rPr>
          <w:rFonts w:ascii="Bookman Old Style" w:hAnsi="Bookman Old Style"/>
        </w:rPr>
      </w:pPr>
      <w:r w:rsidRPr="00DF00E0">
        <w:rPr>
          <w:rFonts w:ascii="Bookman Old Style" w:hAnsi="Bookman Old Style"/>
        </w:rPr>
        <w:t>капсульные (выдают мелкие товары в специальных капсулах - бахилы, конфеты,</w:t>
      </w:r>
      <w:r w:rsidR="00DF0890" w:rsidRPr="00DF00E0">
        <w:rPr>
          <w:rFonts w:ascii="Bookman Old Style" w:hAnsi="Bookman Old Style"/>
        </w:rPr>
        <w:t xml:space="preserve"> жевательную резинку и т.п.);</w:t>
      </w:r>
    </w:p>
    <w:p w:rsidR="00DF0890" w:rsidRPr="00DF00E0" w:rsidRDefault="00AA6B71" w:rsidP="00DF0890">
      <w:pPr>
        <w:pStyle w:val="a8"/>
        <w:numPr>
          <w:ilvl w:val="0"/>
          <w:numId w:val="6"/>
        </w:numPr>
        <w:spacing w:before="0" w:beforeAutospacing="0" w:after="60" w:afterAutospacing="0" w:line="264" w:lineRule="auto"/>
        <w:ind w:left="284" w:hanging="284"/>
        <w:jc w:val="both"/>
        <w:rPr>
          <w:rFonts w:ascii="Bookman Old Style" w:hAnsi="Bookman Old Style"/>
        </w:rPr>
      </w:pPr>
      <w:r w:rsidRPr="00DF00E0">
        <w:rPr>
          <w:rFonts w:ascii="Bookman Old Style" w:hAnsi="Bookman Old Style"/>
        </w:rPr>
        <w:t>для продажи напитков в таре (как пра</w:t>
      </w:r>
      <w:r w:rsidR="00DF0890" w:rsidRPr="00DF00E0">
        <w:rPr>
          <w:rFonts w:ascii="Bookman Old Style" w:hAnsi="Bookman Old Style"/>
        </w:rPr>
        <w:t>вило, с системой охлаждения);</w:t>
      </w:r>
    </w:p>
    <w:p w:rsidR="001106F0" w:rsidRPr="00DF00E0" w:rsidRDefault="00AA6B71" w:rsidP="00DF0890">
      <w:pPr>
        <w:pStyle w:val="a8"/>
        <w:numPr>
          <w:ilvl w:val="0"/>
          <w:numId w:val="6"/>
        </w:numPr>
        <w:spacing w:before="0" w:beforeAutospacing="0" w:after="60" w:afterAutospacing="0" w:line="264" w:lineRule="auto"/>
        <w:ind w:left="284" w:hanging="284"/>
        <w:jc w:val="both"/>
        <w:rPr>
          <w:rFonts w:ascii="Bookman Old Style" w:hAnsi="Bookman Old Style"/>
        </w:rPr>
      </w:pPr>
      <w:r w:rsidRPr="00DF00E0">
        <w:rPr>
          <w:rFonts w:ascii="Bookman Old Style" w:hAnsi="Bookman Old Style"/>
        </w:rPr>
        <w:t>кофе-машины (готовят и выдают чай и кофе).</w:t>
      </w:r>
      <w:r w:rsidR="001106F0" w:rsidRPr="00DF00E0">
        <w:rPr>
          <w:rFonts w:ascii="Bookman Old Style" w:hAnsi="Bookman Old Style"/>
        </w:rPr>
        <w:t xml:space="preserve"> </w:t>
      </w:r>
    </w:p>
    <w:p w:rsidR="00FF150C" w:rsidRPr="00DF00E0" w:rsidRDefault="00752D8D" w:rsidP="00DF00E0">
      <w:pPr>
        <w:pStyle w:val="a8"/>
        <w:spacing w:before="0" w:beforeAutospacing="0" w:after="0" w:afterAutospacing="0" w:line="264" w:lineRule="auto"/>
        <w:ind w:firstLine="284"/>
        <w:jc w:val="both"/>
        <w:rPr>
          <w:rFonts w:ascii="Bookman Old Style" w:hAnsi="Bookman Old Style"/>
        </w:rPr>
      </w:pPr>
      <w:r w:rsidRPr="00DF00E0">
        <w:rPr>
          <w:rFonts w:ascii="Bookman Old Style" w:hAnsi="Bookman Old Style"/>
        </w:rPr>
        <w:t>Продажа товаров через автоматы</w:t>
      </w:r>
      <w:r w:rsidR="001106F0" w:rsidRPr="00DF00E0">
        <w:rPr>
          <w:rFonts w:ascii="Bookman Old Style" w:hAnsi="Bookman Old Style"/>
        </w:rPr>
        <w:t xml:space="preserve"> </w:t>
      </w:r>
      <w:r w:rsidRPr="00DF00E0">
        <w:rPr>
          <w:rFonts w:ascii="Bookman Old Style" w:hAnsi="Bookman Old Style"/>
        </w:rPr>
        <w:t>регулируется</w:t>
      </w:r>
      <w:r w:rsidR="001106F0" w:rsidRPr="00DF00E0">
        <w:rPr>
          <w:rFonts w:ascii="Bookman Old Style" w:hAnsi="Bookman Old Style"/>
        </w:rPr>
        <w:t xml:space="preserve"> </w:t>
      </w:r>
      <w:r w:rsidRPr="00DF00E0">
        <w:rPr>
          <w:rFonts w:ascii="Bookman Old Style" w:hAnsi="Bookman Old Style"/>
        </w:rPr>
        <w:t xml:space="preserve">ст. 498 ГК РФ, Законом РФ от 07.02.1992 N 2300-1 "О защите прав потребителей" и </w:t>
      </w:r>
      <w:r w:rsidR="001106F0" w:rsidRPr="00DF00E0">
        <w:rPr>
          <w:rFonts w:ascii="Bookman Old Style" w:hAnsi="Bookman Old Style"/>
        </w:rPr>
        <w:t>правила</w:t>
      </w:r>
      <w:r w:rsidRPr="00DF00E0">
        <w:rPr>
          <w:rFonts w:ascii="Bookman Old Style" w:hAnsi="Bookman Old Style"/>
        </w:rPr>
        <w:t>ми</w:t>
      </w:r>
      <w:r w:rsidR="001106F0" w:rsidRPr="00DF00E0">
        <w:rPr>
          <w:rFonts w:ascii="Bookman Old Style" w:hAnsi="Bookman Old Style"/>
        </w:rPr>
        <w:t xml:space="preserve"> продажи товаров</w:t>
      </w:r>
      <w:r w:rsidR="00EF5331">
        <w:rPr>
          <w:rFonts w:ascii="Bookman Old Style" w:hAnsi="Bookman Old Style"/>
        </w:rPr>
        <w:t xml:space="preserve"> по договорам розничной купли-продажи</w:t>
      </w:r>
      <w:r w:rsidR="001106F0" w:rsidRPr="00DF00E0">
        <w:rPr>
          <w:rFonts w:ascii="Bookman Old Style" w:hAnsi="Bookman Old Style"/>
        </w:rPr>
        <w:t>, утвержденны</w:t>
      </w:r>
      <w:r w:rsidR="00EF5331">
        <w:rPr>
          <w:rFonts w:ascii="Bookman Old Style" w:hAnsi="Bookman Old Style"/>
        </w:rPr>
        <w:t>ми</w:t>
      </w:r>
      <w:r w:rsidR="001106F0" w:rsidRPr="00DF00E0">
        <w:rPr>
          <w:rFonts w:ascii="Bookman Old Style" w:hAnsi="Bookman Old Style"/>
        </w:rPr>
        <w:t xml:space="preserve"> постановлением Правительства РФ </w:t>
      </w:r>
      <w:r w:rsidRPr="00DF00E0">
        <w:rPr>
          <w:rFonts w:ascii="Bookman Old Style" w:hAnsi="Bookman Old Style"/>
        </w:rPr>
        <w:t xml:space="preserve">от 31.12.2020г.  </w:t>
      </w:r>
      <w:r w:rsidR="001106F0" w:rsidRPr="00DF00E0">
        <w:rPr>
          <w:rFonts w:ascii="Bookman Old Style" w:hAnsi="Bookman Old Style"/>
        </w:rPr>
        <w:t xml:space="preserve">№ </w:t>
      </w:r>
      <w:r w:rsidRPr="00DF00E0">
        <w:rPr>
          <w:rFonts w:ascii="Bookman Old Style" w:hAnsi="Bookman Old Style"/>
        </w:rPr>
        <w:t xml:space="preserve">2463. </w:t>
      </w:r>
    </w:p>
    <w:p w:rsidR="00DF00E0" w:rsidRPr="00DF00E0" w:rsidRDefault="003926FF" w:rsidP="00DF00E0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DF00E0">
        <w:rPr>
          <w:rFonts w:ascii="Bookman Old Style" w:hAnsi="Bookman Old Style"/>
          <w:sz w:val="24"/>
          <w:szCs w:val="24"/>
        </w:rPr>
        <w:t xml:space="preserve">         </w:t>
      </w:r>
      <w:r w:rsidR="001106F0" w:rsidRPr="00DF00E0">
        <w:rPr>
          <w:rFonts w:ascii="Bookman Old Style" w:hAnsi="Bookman Old Style"/>
          <w:sz w:val="24"/>
          <w:szCs w:val="24"/>
        </w:rPr>
        <w:t xml:space="preserve">В </w:t>
      </w:r>
      <w:r w:rsidR="00752D8D" w:rsidRPr="00DF00E0">
        <w:rPr>
          <w:rFonts w:ascii="Bookman Old Style" w:hAnsi="Bookman Old Style"/>
          <w:sz w:val="24"/>
          <w:szCs w:val="24"/>
        </w:rPr>
        <w:t xml:space="preserve">соответствии с </w:t>
      </w:r>
      <w:r w:rsidR="00DF00E0" w:rsidRPr="00DF00E0">
        <w:rPr>
          <w:rFonts w:ascii="Bookman Old Style" w:hAnsi="Bookman Old Style"/>
          <w:sz w:val="24"/>
          <w:szCs w:val="24"/>
        </w:rPr>
        <w:t>Правилами,</w:t>
      </w:r>
      <w:r w:rsidR="001106F0" w:rsidRPr="00DF00E0">
        <w:rPr>
          <w:rFonts w:ascii="Bookman Old Style" w:hAnsi="Bookman Old Style"/>
          <w:sz w:val="24"/>
          <w:szCs w:val="24"/>
        </w:rPr>
        <w:t xml:space="preserve"> </w:t>
      </w:r>
      <w:r w:rsidR="00DF00E0" w:rsidRPr="00DF00E0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при продаже товаров с использованием автоматов продавец обязан обеспечить целостность товара (при продаже товара в потребительской упаковке), сохранность его потребительских свойств для использования товара по назначению, а также довести до сведения потребителя следующую информацию:</w:t>
      </w:r>
    </w:p>
    <w:p w:rsidR="00DF00E0" w:rsidRPr="00DF00E0" w:rsidRDefault="00DF00E0" w:rsidP="00DF00E0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DF00E0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а) наименование (фирменное наименование) продавца, его основной государственный регистрационный номер, его место нахождения и адрес, режим работы, его номер телефона и адрес электронной почты;</w:t>
      </w:r>
    </w:p>
    <w:p w:rsidR="00DF00E0" w:rsidRPr="00DF00E0" w:rsidRDefault="00DF00E0" w:rsidP="00DF00E0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DF00E0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б) правила пользования автоматом для заключения договора розничной купли-продажи;</w:t>
      </w:r>
    </w:p>
    <w:p w:rsidR="00090841" w:rsidRDefault="00DF00E0" w:rsidP="00DF00E0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DF00E0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в) порядок возврата суммы, уплаченной за товар, если товар не предоставлен потребителю.</w:t>
      </w:r>
    </w:p>
    <w:p w:rsidR="001701B3" w:rsidRPr="00090841" w:rsidRDefault="001106F0" w:rsidP="00DF00E0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DF00E0">
        <w:rPr>
          <w:rFonts w:ascii="Bookman Old Style" w:hAnsi="Bookman Old Style"/>
          <w:sz w:val="24"/>
          <w:szCs w:val="24"/>
        </w:rPr>
        <w:lastRenderedPageBreak/>
        <w:t>Информацию о продавце указывают для того, чтобы покупатель знал, куда ему обратиться с претензией (например, если ему продан просроченный пирожок или если автомат отказа</w:t>
      </w:r>
      <w:r w:rsidR="001701B3" w:rsidRPr="00DF00E0">
        <w:rPr>
          <w:rFonts w:ascii="Bookman Old Style" w:hAnsi="Bookman Old Style"/>
          <w:sz w:val="24"/>
          <w:szCs w:val="24"/>
        </w:rPr>
        <w:t>лся выдавать оплаченный товар).</w:t>
      </w:r>
    </w:p>
    <w:p w:rsidR="00DF00E0" w:rsidRPr="00DF00E0" w:rsidRDefault="00DF00E0" w:rsidP="00DF00E0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DF00E0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При продаже товаров с использованием автоматов не допускается продажа товаров, свободный оборот которых запрещен или ограничен, а также товаров, к которым есть специальные требования, исключающие возможность их продажи с использованием автоматов.</w:t>
      </w:r>
    </w:p>
    <w:p w:rsidR="00DF00E0" w:rsidRPr="00DF00E0" w:rsidRDefault="00DF00E0" w:rsidP="00DF00E0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</w:p>
    <w:p w:rsidR="00DF0890" w:rsidRPr="00DF00E0" w:rsidRDefault="001106F0" w:rsidP="00DF0890">
      <w:pPr>
        <w:pStyle w:val="a8"/>
        <w:spacing w:before="0" w:beforeAutospacing="0" w:after="0" w:afterAutospacing="0" w:line="264" w:lineRule="auto"/>
        <w:ind w:firstLine="284"/>
        <w:jc w:val="both"/>
        <w:rPr>
          <w:rFonts w:ascii="Bookman Old Style" w:hAnsi="Bookman Old Style"/>
        </w:rPr>
      </w:pPr>
      <w:r w:rsidRPr="00DF00E0">
        <w:rPr>
          <w:rFonts w:ascii="Bookman Old Style" w:hAnsi="Bookman Old Style"/>
        </w:rPr>
        <w:t>Договор розничной купли-продажи через автомат считается заключенным с момента совершения покупателем действий, необходимых для получения товара (п. 2 ст. 498 ГК РФ). Напомним, что в обычной рознице договор считается заключенным с момента выдачи чека или иного документа, подтве</w:t>
      </w:r>
      <w:r w:rsidR="00DF00E0" w:rsidRPr="00DF00E0">
        <w:rPr>
          <w:rFonts w:ascii="Bookman Old Style" w:hAnsi="Bookman Old Style"/>
        </w:rPr>
        <w:t>рждающего оплату</w:t>
      </w:r>
      <w:r w:rsidRPr="00DF00E0">
        <w:rPr>
          <w:rFonts w:ascii="Bookman Old Style" w:hAnsi="Bookman Old Style"/>
        </w:rPr>
        <w:t>.</w:t>
      </w:r>
      <w:r w:rsidR="001701B3" w:rsidRPr="00DF00E0">
        <w:rPr>
          <w:rFonts w:ascii="Bookman Old Style" w:hAnsi="Bookman Old Style"/>
        </w:rPr>
        <w:t xml:space="preserve"> </w:t>
      </w:r>
    </w:p>
    <w:p w:rsidR="0003151E" w:rsidRPr="008C7CDE" w:rsidRDefault="0003151E" w:rsidP="00DF00E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F0890" w:rsidRPr="001701B3" w:rsidRDefault="00DF0890" w:rsidP="00DF0890">
      <w:pPr>
        <w:pStyle w:val="a8"/>
        <w:spacing w:before="0" w:beforeAutospacing="0" w:after="0" w:afterAutospacing="0" w:line="264" w:lineRule="auto"/>
        <w:ind w:firstLine="284"/>
        <w:jc w:val="both"/>
        <w:rPr>
          <w:rFonts w:ascii="Franklin Gothic Book" w:hAnsi="Franklin Gothic Book"/>
          <w:sz w:val="22"/>
          <w:szCs w:val="22"/>
        </w:rPr>
      </w:pPr>
    </w:p>
    <w:p w:rsidR="000F1790" w:rsidRDefault="000F1790" w:rsidP="000F179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0F1790" w:rsidRDefault="000F1790" w:rsidP="000F17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5911215</wp:posOffset>
            </wp:positionH>
            <wp:positionV relativeFrom="paragraph">
              <wp:posOffset>361950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3" name="Рисунок 3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0F1790" w:rsidRDefault="000F1790" w:rsidP="000F17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>
        <w:rPr>
          <w:rFonts w:ascii="Times New Roman" w:hAnsi="Times New Roman"/>
          <w:sz w:val="24"/>
          <w:szCs w:val="24"/>
        </w:rPr>
        <w:t>ЦГи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/>
          <w:sz w:val="24"/>
          <w:szCs w:val="24"/>
        </w:rPr>
        <w:t xml:space="preserve"> в Новгородской области» по телефону 77-20-38, 73-06-77;</w:t>
      </w:r>
      <w:r>
        <w:rPr>
          <w:rFonts w:ascii="Times New Roman" w:hAnsi="Times New Roman"/>
          <w:color w:val="000000"/>
          <w:sz w:val="24"/>
          <w:szCs w:val="24"/>
        </w:rPr>
        <w:t xml:space="preserve"> Е-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 </w:t>
      </w:r>
      <w:hyperlink r:id="rId11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zpp</w:t>
        </w:r>
        <w:r>
          <w:rPr>
            <w:rStyle w:val="a7"/>
            <w:rFonts w:ascii="Times New Roman" w:hAnsi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/>
            <w:sz w:val="24"/>
            <w:szCs w:val="24"/>
            <w:lang w:val="en-US"/>
          </w:rPr>
          <w:t>center</w:t>
        </w:r>
        <w:r>
          <w:rPr>
            <w:rStyle w:val="a7"/>
            <w:rFonts w:ascii="Times New Roman" w:hAnsi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F1790" w:rsidRDefault="000F1790" w:rsidP="000F17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6F51DF" w:rsidRPr="006F51DF" w:rsidRDefault="006F51DF" w:rsidP="000F1790">
      <w:pPr>
        <w:pStyle w:val="a8"/>
        <w:spacing w:before="0" w:beforeAutospacing="0" w:after="0" w:afterAutospacing="0" w:line="264" w:lineRule="auto"/>
        <w:ind w:firstLine="284"/>
        <w:jc w:val="both"/>
        <w:rPr>
          <w:rFonts w:ascii="Bookman Old Style" w:hAnsi="Bookman Old Style"/>
        </w:rPr>
      </w:pPr>
    </w:p>
    <w:sectPr w:rsidR="006F51DF" w:rsidRPr="006F51DF" w:rsidSect="00090841">
      <w:pgSz w:w="11906" w:h="16838"/>
      <w:pgMar w:top="1440" w:right="1080" w:bottom="709" w:left="1080" w:header="708" w:footer="708" w:gutter="0"/>
      <w:cols w:space="1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D2" w:rsidRDefault="009466D2" w:rsidP="00090841">
      <w:pPr>
        <w:spacing w:after="0" w:line="240" w:lineRule="auto"/>
      </w:pPr>
      <w:r>
        <w:separator/>
      </w:r>
    </w:p>
  </w:endnote>
  <w:endnote w:type="continuationSeparator" w:id="0">
    <w:p w:rsidR="009466D2" w:rsidRDefault="009466D2" w:rsidP="0009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D2" w:rsidRDefault="009466D2" w:rsidP="00090841">
      <w:pPr>
        <w:spacing w:after="0" w:line="240" w:lineRule="auto"/>
      </w:pPr>
      <w:r>
        <w:separator/>
      </w:r>
    </w:p>
  </w:footnote>
  <w:footnote w:type="continuationSeparator" w:id="0">
    <w:p w:rsidR="009466D2" w:rsidRDefault="009466D2" w:rsidP="0009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BD14529_"/>
      </v:shape>
    </w:pict>
  </w:numPicBullet>
  <w:abstractNum w:abstractNumId="0">
    <w:nsid w:val="30C0007D"/>
    <w:multiLevelType w:val="multilevel"/>
    <w:tmpl w:val="E93E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55B6F"/>
    <w:multiLevelType w:val="hybridMultilevel"/>
    <w:tmpl w:val="79AC62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51DAE"/>
    <w:multiLevelType w:val="multilevel"/>
    <w:tmpl w:val="9562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53F82"/>
    <w:multiLevelType w:val="hybridMultilevel"/>
    <w:tmpl w:val="D988E2E0"/>
    <w:lvl w:ilvl="0" w:tplc="D914628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2FD52FC"/>
    <w:multiLevelType w:val="multilevel"/>
    <w:tmpl w:val="96F8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A039A"/>
    <w:multiLevelType w:val="hybridMultilevel"/>
    <w:tmpl w:val="2D06C078"/>
    <w:lvl w:ilvl="0" w:tplc="F2789D8E">
      <w:start w:val="1"/>
      <w:numFmt w:val="bullet"/>
      <w:lvlText w:val="►"/>
      <w:lvlJc w:val="left"/>
      <w:pPr>
        <w:ind w:left="1004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0"/>
    <w:rsid w:val="0003151E"/>
    <w:rsid w:val="00090841"/>
    <w:rsid w:val="000F1790"/>
    <w:rsid w:val="000F39C6"/>
    <w:rsid w:val="001106F0"/>
    <w:rsid w:val="00123515"/>
    <w:rsid w:val="001320B1"/>
    <w:rsid w:val="001701B3"/>
    <w:rsid w:val="001C7ED9"/>
    <w:rsid w:val="001D558F"/>
    <w:rsid w:val="001F1719"/>
    <w:rsid w:val="002C3486"/>
    <w:rsid w:val="00314DFE"/>
    <w:rsid w:val="003926FF"/>
    <w:rsid w:val="003B5D6E"/>
    <w:rsid w:val="003D4297"/>
    <w:rsid w:val="00493AF8"/>
    <w:rsid w:val="0055504D"/>
    <w:rsid w:val="005D2BCD"/>
    <w:rsid w:val="006463E5"/>
    <w:rsid w:val="006945E2"/>
    <w:rsid w:val="006F51DF"/>
    <w:rsid w:val="00715EFC"/>
    <w:rsid w:val="00752D8D"/>
    <w:rsid w:val="007E7C88"/>
    <w:rsid w:val="0088765F"/>
    <w:rsid w:val="008A65DF"/>
    <w:rsid w:val="008A7F1D"/>
    <w:rsid w:val="008B5FEF"/>
    <w:rsid w:val="00911C18"/>
    <w:rsid w:val="00920706"/>
    <w:rsid w:val="009466D2"/>
    <w:rsid w:val="00A23948"/>
    <w:rsid w:val="00A26009"/>
    <w:rsid w:val="00AA6B71"/>
    <w:rsid w:val="00C44262"/>
    <w:rsid w:val="00C61265"/>
    <w:rsid w:val="00CA0BB4"/>
    <w:rsid w:val="00CB2A64"/>
    <w:rsid w:val="00CF2802"/>
    <w:rsid w:val="00D320CA"/>
    <w:rsid w:val="00D32A1E"/>
    <w:rsid w:val="00D67BBA"/>
    <w:rsid w:val="00D978ED"/>
    <w:rsid w:val="00DF00E0"/>
    <w:rsid w:val="00DF0890"/>
    <w:rsid w:val="00E318C0"/>
    <w:rsid w:val="00E35CEB"/>
    <w:rsid w:val="00ED31F3"/>
    <w:rsid w:val="00EF5331"/>
    <w:rsid w:val="00F1098B"/>
    <w:rsid w:val="00F81B01"/>
    <w:rsid w:val="00FA1812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A1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394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A1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A1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A1812"/>
    <w:rPr>
      <w:b/>
      <w:bCs/>
    </w:rPr>
  </w:style>
  <w:style w:type="paragraph" w:styleId="aa">
    <w:name w:val="header"/>
    <w:basedOn w:val="a"/>
    <w:link w:val="ab"/>
    <w:uiPriority w:val="99"/>
    <w:unhideWhenUsed/>
    <w:rsid w:val="0009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084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9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8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A1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394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A1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A1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A1812"/>
    <w:rPr>
      <w:b/>
      <w:bCs/>
    </w:rPr>
  </w:style>
  <w:style w:type="paragraph" w:styleId="aa">
    <w:name w:val="header"/>
    <w:basedOn w:val="a"/>
    <w:link w:val="ab"/>
    <w:uiPriority w:val="99"/>
    <w:unhideWhenUsed/>
    <w:rsid w:val="0009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084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9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8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pp.center@yandex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5980-03AB-4CA9-B56D-C61F7E9D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11</cp:revision>
  <cp:lastPrinted>2020-02-10T08:47:00Z</cp:lastPrinted>
  <dcterms:created xsi:type="dcterms:W3CDTF">2020-02-10T08:43:00Z</dcterms:created>
  <dcterms:modified xsi:type="dcterms:W3CDTF">2021-12-06T07:31:00Z</dcterms:modified>
</cp:coreProperties>
</file>